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A1F" w:rsidRPr="00B84A1F" w:rsidRDefault="00B84A1F" w:rsidP="00B84A1F">
      <w:pPr>
        <w:tabs>
          <w:tab w:val="left" w:pos="0"/>
          <w:tab w:val="left" w:pos="142"/>
          <w:tab w:val="right" w:leader="dot" w:pos="9345"/>
        </w:tabs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B84A1F">
        <w:rPr>
          <w:rFonts w:ascii="Times New Roman" w:eastAsia="Calibri" w:hAnsi="Times New Roman" w:cs="Times New Roman"/>
          <w:noProof/>
          <w:sz w:val="28"/>
          <w:szCs w:val="28"/>
        </w:rPr>
        <w:t>Департамент образования города Москвы</w:t>
      </w:r>
    </w:p>
    <w:p w:rsidR="00B84A1F" w:rsidRPr="00B84A1F" w:rsidRDefault="00B84A1F" w:rsidP="00B84A1F">
      <w:pPr>
        <w:tabs>
          <w:tab w:val="left" w:pos="0"/>
          <w:tab w:val="left" w:pos="142"/>
          <w:tab w:val="right" w:leader="dot" w:pos="9345"/>
        </w:tabs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B84A1F">
        <w:rPr>
          <w:rFonts w:ascii="Times New Roman" w:eastAsia="Calibri" w:hAnsi="Times New Roman" w:cs="Times New Roman"/>
          <w:noProof/>
          <w:sz w:val="28"/>
          <w:szCs w:val="28"/>
        </w:rPr>
        <w:t>Государственное автономное образовательное учреждение</w:t>
      </w:r>
    </w:p>
    <w:p w:rsidR="00B84A1F" w:rsidRPr="00B84A1F" w:rsidRDefault="00B84A1F" w:rsidP="00B84A1F">
      <w:pPr>
        <w:tabs>
          <w:tab w:val="left" w:pos="0"/>
          <w:tab w:val="left" w:pos="142"/>
          <w:tab w:val="right" w:leader="dot" w:pos="9345"/>
        </w:tabs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B84A1F">
        <w:rPr>
          <w:rFonts w:ascii="Times New Roman" w:eastAsia="Calibri" w:hAnsi="Times New Roman" w:cs="Times New Roman"/>
          <w:noProof/>
          <w:sz w:val="28"/>
          <w:szCs w:val="28"/>
        </w:rPr>
        <w:t>высшего образования города Москвы</w:t>
      </w:r>
    </w:p>
    <w:p w:rsidR="00B84A1F" w:rsidRPr="00B84A1F" w:rsidRDefault="00B84A1F" w:rsidP="00B84A1F">
      <w:pPr>
        <w:tabs>
          <w:tab w:val="left" w:pos="0"/>
          <w:tab w:val="left" w:pos="142"/>
          <w:tab w:val="right" w:leader="dot" w:pos="9345"/>
        </w:tabs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B84A1F">
        <w:rPr>
          <w:rFonts w:ascii="Times New Roman" w:eastAsia="Calibri" w:hAnsi="Times New Roman" w:cs="Times New Roman"/>
          <w:noProof/>
          <w:sz w:val="28"/>
          <w:szCs w:val="28"/>
        </w:rPr>
        <w:t>«Московский городской педагогический университет»</w:t>
      </w:r>
    </w:p>
    <w:p w:rsidR="00B84A1F" w:rsidRPr="00B84A1F" w:rsidRDefault="00B84A1F" w:rsidP="00B84A1F">
      <w:pPr>
        <w:tabs>
          <w:tab w:val="left" w:pos="0"/>
          <w:tab w:val="left" w:pos="142"/>
          <w:tab w:val="right" w:leader="dot" w:pos="9345"/>
        </w:tabs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B84A1F">
        <w:rPr>
          <w:rFonts w:ascii="Times New Roman" w:eastAsia="Calibri" w:hAnsi="Times New Roman" w:cs="Times New Roman"/>
          <w:noProof/>
          <w:sz w:val="28"/>
          <w:szCs w:val="28"/>
        </w:rPr>
        <w:t>Институт среднего профессионального образования  им. К.Д.Ушинского</w:t>
      </w:r>
    </w:p>
    <w:p w:rsidR="00B84A1F" w:rsidRPr="00B84A1F" w:rsidRDefault="00B84A1F" w:rsidP="00B84A1F">
      <w:pPr>
        <w:tabs>
          <w:tab w:val="left" w:pos="0"/>
          <w:tab w:val="left" w:pos="142"/>
          <w:tab w:val="right" w:leader="dot" w:pos="9345"/>
        </w:tabs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B84A1F">
        <w:rPr>
          <w:rFonts w:ascii="Times New Roman" w:eastAsia="Calibri" w:hAnsi="Times New Roman" w:cs="Times New Roman"/>
          <w:noProof/>
          <w:sz w:val="28"/>
          <w:szCs w:val="28"/>
        </w:rPr>
        <w:t xml:space="preserve">Учебный корпус «Колледж Черемушки» </w:t>
      </w:r>
    </w:p>
    <w:p w:rsidR="00B84A1F" w:rsidRPr="00B84A1F" w:rsidRDefault="00B84A1F" w:rsidP="00B84A1F">
      <w:pPr>
        <w:rPr>
          <w:rFonts w:ascii="Times New Roman" w:eastAsia="Calibri" w:hAnsi="Times New Roman" w:cs="Times New Roman"/>
          <w:sz w:val="28"/>
          <w:szCs w:val="28"/>
        </w:rPr>
      </w:pPr>
    </w:p>
    <w:p w:rsidR="00B84A1F" w:rsidRPr="00B84A1F" w:rsidRDefault="00B84A1F" w:rsidP="00B84A1F">
      <w:pPr>
        <w:rPr>
          <w:rFonts w:ascii="Times New Roman" w:eastAsia="Calibri" w:hAnsi="Times New Roman" w:cs="Times New Roman"/>
          <w:sz w:val="28"/>
          <w:szCs w:val="28"/>
        </w:rPr>
      </w:pPr>
    </w:p>
    <w:p w:rsidR="00B84A1F" w:rsidRPr="00B84A1F" w:rsidRDefault="00B84A1F" w:rsidP="00B84A1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4A1F" w:rsidRPr="00B84A1F" w:rsidRDefault="00B84A1F" w:rsidP="00B84A1F">
      <w:pPr>
        <w:tabs>
          <w:tab w:val="left" w:pos="0"/>
          <w:tab w:val="left" w:pos="142"/>
          <w:tab w:val="right" w:leader="dot" w:pos="9345"/>
        </w:tabs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Мурадымова Полина Евгеньевна</w:t>
      </w:r>
    </w:p>
    <w:p w:rsidR="00B84A1F" w:rsidRPr="00B84A1F" w:rsidRDefault="00B84A1F" w:rsidP="00B84A1F">
      <w:pPr>
        <w:tabs>
          <w:tab w:val="left" w:pos="0"/>
          <w:tab w:val="left" w:pos="142"/>
          <w:tab w:val="right" w:leader="dot" w:pos="9345"/>
        </w:tabs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Нормативно-правовая база методической работы</w:t>
      </w:r>
    </w:p>
    <w:p w:rsidR="00B84A1F" w:rsidRPr="00B84A1F" w:rsidRDefault="00B84A1F" w:rsidP="00B84A1F">
      <w:pPr>
        <w:tabs>
          <w:tab w:val="left" w:pos="0"/>
          <w:tab w:val="left" w:pos="142"/>
          <w:tab w:val="right" w:leader="dot" w:pos="9345"/>
        </w:tabs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B84A1F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САМОСТОЯТЕЛЬНАЯ РАБОТА </w:t>
      </w:r>
    </w:p>
    <w:p w:rsidR="00B84A1F" w:rsidRPr="00B84A1F" w:rsidRDefault="00B84A1F" w:rsidP="00B84A1F">
      <w:pPr>
        <w:tabs>
          <w:tab w:val="left" w:pos="0"/>
          <w:tab w:val="left" w:pos="142"/>
          <w:tab w:val="right" w:leader="dot" w:pos="9345"/>
        </w:tabs>
        <w:rPr>
          <w:rFonts w:ascii="Times New Roman" w:eastAsia="Calibri" w:hAnsi="Times New Roman" w:cs="Times New Roman"/>
          <w:noProof/>
          <w:sz w:val="28"/>
          <w:szCs w:val="28"/>
        </w:rPr>
      </w:pPr>
      <w:r w:rsidRPr="00B84A1F">
        <w:rPr>
          <w:rFonts w:ascii="Times New Roman" w:eastAsia="Calibri" w:hAnsi="Times New Roman" w:cs="Times New Roman"/>
          <w:noProof/>
          <w:sz w:val="28"/>
          <w:szCs w:val="28"/>
        </w:rPr>
        <w:t>МДК 04.01.</w:t>
      </w:r>
      <w:r w:rsidRPr="00B84A1F">
        <w:rPr>
          <w:rFonts w:ascii="Times New Roman" w:hAnsi="Times New Roman" w:cs="Times New Roman"/>
          <w:sz w:val="28"/>
          <w:szCs w:val="28"/>
        </w:rPr>
        <w:t xml:space="preserve"> </w:t>
      </w:r>
      <w:r w:rsidRPr="00B84A1F">
        <w:rPr>
          <w:rFonts w:ascii="Times New Roman" w:eastAsia="Calibri" w:hAnsi="Times New Roman" w:cs="Times New Roman"/>
          <w:noProof/>
          <w:sz w:val="28"/>
          <w:szCs w:val="28"/>
        </w:rPr>
        <w:t>Теоретические и прикладные аспекты методической работы учителя начальных классов и начальных классов компенсирующего и коррекционно-развивающего образования</w:t>
      </w:r>
    </w:p>
    <w:p w:rsidR="00B84A1F" w:rsidRPr="00B84A1F" w:rsidRDefault="00B84A1F" w:rsidP="00B84A1F">
      <w:pPr>
        <w:tabs>
          <w:tab w:val="left" w:pos="0"/>
          <w:tab w:val="left" w:pos="142"/>
          <w:tab w:val="right" w:leader="dot" w:pos="9345"/>
        </w:tabs>
        <w:rPr>
          <w:rFonts w:ascii="Times New Roman" w:eastAsia="Calibri" w:hAnsi="Times New Roman" w:cs="Times New Roman"/>
          <w:noProof/>
          <w:sz w:val="28"/>
          <w:szCs w:val="28"/>
        </w:rPr>
      </w:pPr>
      <w:r w:rsidRPr="00B84A1F">
        <w:rPr>
          <w:rFonts w:ascii="Times New Roman" w:eastAsia="Calibri" w:hAnsi="Times New Roman" w:cs="Times New Roman"/>
          <w:noProof/>
          <w:sz w:val="28"/>
          <w:szCs w:val="28"/>
        </w:rPr>
        <w:t>Специальность 44.02.05 Коррекционная педагогика в начальном образовании</w:t>
      </w:r>
    </w:p>
    <w:p w:rsidR="00B84A1F" w:rsidRPr="00B84A1F" w:rsidRDefault="00B84A1F" w:rsidP="00B84A1F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  <w:r w:rsidRPr="00B84A1F">
        <w:rPr>
          <w:rFonts w:ascii="Times New Roman" w:hAnsi="Times New Roman" w:cs="Times New Roman"/>
          <w:sz w:val="28"/>
          <w:szCs w:val="28"/>
        </w:rPr>
        <w:t xml:space="preserve">Уровень подготовки углубленный  </w:t>
      </w:r>
    </w:p>
    <w:p w:rsidR="00B84A1F" w:rsidRPr="00B84A1F" w:rsidRDefault="00B84A1F" w:rsidP="00B84A1F">
      <w:pPr>
        <w:tabs>
          <w:tab w:val="left" w:pos="0"/>
          <w:tab w:val="left" w:pos="142"/>
          <w:tab w:val="right" w:leader="dot" w:pos="9345"/>
        </w:tabs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B84A1F">
        <w:rPr>
          <w:rFonts w:ascii="Times New Roman" w:eastAsia="Calibri" w:hAnsi="Times New Roman" w:cs="Times New Roman"/>
          <w:noProof/>
          <w:sz w:val="28"/>
          <w:szCs w:val="28"/>
        </w:rPr>
        <w:t xml:space="preserve">(очная форма обучения) </w:t>
      </w:r>
    </w:p>
    <w:p w:rsidR="00B84A1F" w:rsidRPr="00B84A1F" w:rsidRDefault="00B84A1F" w:rsidP="00B84A1F">
      <w:pPr>
        <w:rPr>
          <w:rFonts w:ascii="Times New Roman" w:eastAsia="Calibri" w:hAnsi="Times New Roman" w:cs="Times New Roman"/>
          <w:sz w:val="28"/>
          <w:szCs w:val="28"/>
        </w:rPr>
      </w:pPr>
    </w:p>
    <w:p w:rsidR="00B84A1F" w:rsidRPr="00B84A1F" w:rsidRDefault="00B84A1F" w:rsidP="00B84A1F">
      <w:pPr>
        <w:rPr>
          <w:rFonts w:ascii="Times New Roman" w:eastAsia="Calibri" w:hAnsi="Times New Roman" w:cs="Times New Roman"/>
          <w:sz w:val="28"/>
          <w:szCs w:val="28"/>
        </w:rPr>
      </w:pPr>
    </w:p>
    <w:p w:rsidR="00B84A1F" w:rsidRPr="00B84A1F" w:rsidRDefault="00B84A1F" w:rsidP="00B84A1F">
      <w:pPr>
        <w:rPr>
          <w:rFonts w:ascii="Times New Roman" w:eastAsia="Calibri" w:hAnsi="Times New Roman" w:cs="Times New Roman"/>
          <w:sz w:val="28"/>
          <w:szCs w:val="28"/>
        </w:rPr>
      </w:pPr>
    </w:p>
    <w:p w:rsidR="00B84A1F" w:rsidRPr="00B84A1F" w:rsidRDefault="00B84A1F" w:rsidP="00B84A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4A1F">
        <w:rPr>
          <w:rFonts w:ascii="Times New Roman" w:hAnsi="Times New Roman" w:cs="Times New Roman"/>
          <w:sz w:val="28"/>
          <w:szCs w:val="28"/>
        </w:rPr>
        <w:t>Преподаватель:</w:t>
      </w:r>
    </w:p>
    <w:p w:rsidR="00B84A1F" w:rsidRPr="00B84A1F" w:rsidRDefault="00B84A1F" w:rsidP="00B84A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Утешева Анна Евгеньевна</w:t>
      </w:r>
    </w:p>
    <w:p w:rsidR="00B84A1F" w:rsidRPr="00B84A1F" w:rsidRDefault="00B84A1F" w:rsidP="00B84A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4A1F" w:rsidRPr="00B84A1F" w:rsidRDefault="00B84A1F" w:rsidP="00B84A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4A1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A543A8" w:rsidRPr="004F1FA8" w:rsidRDefault="00B84A1F" w:rsidP="00B84A1F">
      <w:pPr>
        <w:tabs>
          <w:tab w:val="left" w:pos="0"/>
          <w:tab w:val="left" w:pos="142"/>
          <w:tab w:val="right" w:leader="dot" w:pos="934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84A1F">
        <w:rPr>
          <w:rFonts w:ascii="Times New Roman" w:eastAsia="Calibri" w:hAnsi="Times New Roman" w:cs="Times New Roman"/>
          <w:noProof/>
          <w:sz w:val="28"/>
          <w:szCs w:val="28"/>
        </w:rPr>
        <w:t>Москва, 201</w:t>
      </w:r>
      <w:r w:rsidRPr="004F1FA8">
        <w:rPr>
          <w:rFonts w:ascii="Times New Roman" w:eastAsia="Calibri" w:hAnsi="Times New Roman" w:cs="Times New Roman"/>
          <w:noProof/>
          <w:sz w:val="28"/>
          <w:szCs w:val="28"/>
        </w:rPr>
        <w:t>8</w:t>
      </w:r>
      <w:r w:rsidR="00A543A8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C41613" w:rsidRDefault="00A543A8" w:rsidP="00940D36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Федеральное законодательство</w:t>
      </w:r>
    </w:p>
    <w:p w:rsidR="009C67BD" w:rsidRPr="005D0BF5" w:rsidRDefault="009C67BD" w:rsidP="009C67BD">
      <w:pPr>
        <w:pStyle w:val="a3"/>
        <w:spacing w:after="160" w:line="259" w:lineRule="auto"/>
        <w:rPr>
          <w:rFonts w:ascii="Times New Roman" w:hAnsi="Times New Roman" w:cs="Times New Roman"/>
          <w:b/>
          <w:sz w:val="32"/>
          <w:szCs w:val="32"/>
        </w:rPr>
      </w:pPr>
    </w:p>
    <w:p w:rsidR="00A543A8" w:rsidRPr="004F1FA8" w:rsidRDefault="009C67BD" w:rsidP="004F1FA8">
      <w:pPr>
        <w:pStyle w:val="a3"/>
        <w:numPr>
          <w:ilvl w:val="0"/>
          <w:numId w:val="3"/>
        </w:numPr>
        <w:spacing w:after="300" w:line="39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5D0BF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Федеральный </w:t>
      </w:r>
      <w:r w:rsidR="004F1FA8" w:rsidRPr="005D0BF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закон «</w:t>
      </w:r>
      <w:r w:rsidRPr="005D0BF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Об образовании в Российской Федерации</w:t>
      </w:r>
      <w:r w:rsidR="007D2C6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» </w:t>
      </w:r>
      <w:r w:rsidRPr="005D0BF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от 29.12.2012 N 273-ФЗ (ред. от 29.12.2017)</w:t>
      </w:r>
      <w:r w:rsidR="004F1FA8" w:rsidRPr="004F1FA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-М.: Эксмо-</w:t>
      </w:r>
      <w:r w:rsidR="001E0281" w:rsidRPr="004F1FA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2018 - 224с.</w:t>
      </w:r>
    </w:p>
    <w:p w:rsidR="005D0BF5" w:rsidRPr="007D2C63" w:rsidRDefault="005D0BF5" w:rsidP="00940D36">
      <w:pPr>
        <w:pStyle w:val="1"/>
        <w:numPr>
          <w:ilvl w:val="0"/>
          <w:numId w:val="3"/>
        </w:numPr>
        <w:shd w:val="clear" w:color="auto" w:fill="FFFFFF"/>
        <w:spacing w:before="0" w:beforeAutospacing="0" w:after="144" w:afterAutospacing="0" w:line="242" w:lineRule="atLeast"/>
        <w:jc w:val="both"/>
        <w:rPr>
          <w:b w:val="0"/>
          <w:color w:val="333333"/>
          <w:sz w:val="28"/>
          <w:szCs w:val="28"/>
        </w:rPr>
      </w:pPr>
      <w:r w:rsidRPr="005D0BF5">
        <w:rPr>
          <w:b w:val="0"/>
          <w:color w:val="333333"/>
          <w:sz w:val="28"/>
          <w:szCs w:val="28"/>
        </w:rPr>
        <w:t xml:space="preserve">Федеральный закон </w:t>
      </w:r>
      <w:r w:rsidR="007D2C63">
        <w:rPr>
          <w:b w:val="0"/>
          <w:color w:val="333333"/>
          <w:sz w:val="28"/>
          <w:szCs w:val="28"/>
        </w:rPr>
        <w:t>«</w:t>
      </w:r>
      <w:r w:rsidRPr="005D0BF5">
        <w:rPr>
          <w:b w:val="0"/>
          <w:color w:val="333333"/>
          <w:sz w:val="28"/>
          <w:szCs w:val="28"/>
        </w:rPr>
        <w:t>Об основах системы профилактики безнадзорности и правонарушений несовершеннолетних</w:t>
      </w:r>
      <w:r w:rsidR="007D2C63">
        <w:rPr>
          <w:b w:val="0"/>
          <w:color w:val="333333"/>
          <w:sz w:val="28"/>
          <w:szCs w:val="28"/>
        </w:rPr>
        <w:t xml:space="preserve">» </w:t>
      </w:r>
      <w:r w:rsidR="007D2C63" w:rsidRPr="007D2C63">
        <w:rPr>
          <w:b w:val="0"/>
          <w:color w:val="333333"/>
          <w:sz w:val="28"/>
          <w:szCs w:val="28"/>
        </w:rPr>
        <w:t xml:space="preserve">от 24.06.1999 </w:t>
      </w:r>
      <w:r w:rsidR="007D2C63" w:rsidRPr="007D2C63">
        <w:rPr>
          <w:b w:val="0"/>
          <w:color w:val="333333"/>
          <w:sz w:val="28"/>
          <w:szCs w:val="28"/>
          <w:lang w:val="en-US"/>
        </w:rPr>
        <w:t>N</w:t>
      </w:r>
      <w:r w:rsidR="007D2C63" w:rsidRPr="007D2C63">
        <w:rPr>
          <w:b w:val="0"/>
          <w:color w:val="333333"/>
          <w:sz w:val="28"/>
          <w:szCs w:val="28"/>
        </w:rPr>
        <w:t xml:space="preserve"> 120-ФЗ (ред. от 07.06.2017) </w:t>
      </w:r>
    </w:p>
    <w:p w:rsidR="00755439" w:rsidRPr="004F1FA8" w:rsidRDefault="007D2C63" w:rsidP="004F1FA8">
      <w:pPr>
        <w:pStyle w:val="1"/>
        <w:numPr>
          <w:ilvl w:val="0"/>
          <w:numId w:val="3"/>
        </w:numPr>
        <w:shd w:val="clear" w:color="auto" w:fill="FFFFFF"/>
        <w:spacing w:before="0" w:beforeAutospacing="0" w:after="144" w:afterAutospacing="0" w:line="242" w:lineRule="atLeast"/>
        <w:jc w:val="both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 xml:space="preserve">Федеральный закон «Об основных гарантиях прав ребенка в Российской Федерации» от 24.07.1998 </w:t>
      </w:r>
      <w:r>
        <w:rPr>
          <w:b w:val="0"/>
          <w:color w:val="333333"/>
          <w:sz w:val="28"/>
          <w:szCs w:val="28"/>
          <w:lang w:val="en-US"/>
        </w:rPr>
        <w:t>N</w:t>
      </w:r>
      <w:r>
        <w:rPr>
          <w:b w:val="0"/>
          <w:color w:val="333333"/>
          <w:sz w:val="28"/>
          <w:szCs w:val="28"/>
        </w:rPr>
        <w:t xml:space="preserve"> 124 ФЗ (ред. от 28.12.2016)</w:t>
      </w:r>
      <w:r w:rsidR="004F1FA8" w:rsidRPr="004F1FA8">
        <w:rPr>
          <w:b w:val="0"/>
          <w:color w:val="333333"/>
          <w:sz w:val="28"/>
          <w:szCs w:val="28"/>
        </w:rPr>
        <w:t xml:space="preserve"> - Н.: Норматика</w:t>
      </w:r>
      <w:r w:rsidRPr="004F1FA8">
        <w:rPr>
          <w:b w:val="0"/>
          <w:color w:val="333333"/>
          <w:sz w:val="28"/>
          <w:szCs w:val="28"/>
        </w:rPr>
        <w:t xml:space="preserve"> - 2017 – 32с.</w:t>
      </w:r>
    </w:p>
    <w:p w:rsidR="00FE6630" w:rsidRPr="004F1FA8" w:rsidRDefault="00755439" w:rsidP="004F1FA8">
      <w:pPr>
        <w:pStyle w:val="1"/>
        <w:numPr>
          <w:ilvl w:val="0"/>
          <w:numId w:val="3"/>
        </w:numPr>
        <w:shd w:val="clear" w:color="auto" w:fill="FFFFFF"/>
        <w:spacing w:before="0" w:beforeAutospacing="0" w:after="144" w:afterAutospacing="0" w:line="242" w:lineRule="atLeast"/>
        <w:jc w:val="both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>Конституция Российской Федерации</w:t>
      </w:r>
      <w:r w:rsidR="00FE6630">
        <w:rPr>
          <w:b w:val="0"/>
          <w:color w:val="333333"/>
          <w:sz w:val="28"/>
          <w:szCs w:val="28"/>
        </w:rPr>
        <w:t xml:space="preserve"> </w:t>
      </w:r>
      <w:r w:rsidR="004F1FA8" w:rsidRPr="004F1FA8">
        <w:rPr>
          <w:b w:val="0"/>
          <w:color w:val="333333"/>
          <w:sz w:val="28"/>
          <w:szCs w:val="28"/>
        </w:rPr>
        <w:t xml:space="preserve">- М.: АСТ-2018 </w:t>
      </w:r>
      <w:r w:rsidR="004F1FA8">
        <w:rPr>
          <w:b w:val="0"/>
          <w:color w:val="333333"/>
          <w:sz w:val="28"/>
          <w:szCs w:val="28"/>
        </w:rPr>
        <w:t>-</w:t>
      </w:r>
      <w:bookmarkStart w:id="0" w:name="_GoBack"/>
      <w:bookmarkEnd w:id="0"/>
      <w:r w:rsidR="00FE6630" w:rsidRPr="004F1FA8">
        <w:rPr>
          <w:b w:val="0"/>
          <w:color w:val="333333"/>
          <w:sz w:val="28"/>
          <w:szCs w:val="28"/>
        </w:rPr>
        <w:t>43с.</w:t>
      </w:r>
    </w:p>
    <w:p w:rsidR="00755439" w:rsidRDefault="00755439" w:rsidP="00755439">
      <w:pPr>
        <w:pStyle w:val="1"/>
        <w:shd w:val="clear" w:color="auto" w:fill="FFFFFF"/>
        <w:spacing w:before="0" w:beforeAutospacing="0" w:after="144" w:afterAutospacing="0" w:line="242" w:lineRule="atLeast"/>
        <w:rPr>
          <w:b w:val="0"/>
          <w:color w:val="333333"/>
          <w:sz w:val="28"/>
          <w:szCs w:val="28"/>
        </w:rPr>
      </w:pPr>
    </w:p>
    <w:p w:rsidR="00755439" w:rsidRDefault="00755439" w:rsidP="00755439">
      <w:pPr>
        <w:pStyle w:val="1"/>
        <w:shd w:val="clear" w:color="auto" w:fill="FFFFFF"/>
        <w:spacing w:before="0" w:beforeAutospacing="0" w:after="144" w:afterAutospacing="0" w:line="242" w:lineRule="atLeast"/>
        <w:rPr>
          <w:b w:val="0"/>
          <w:color w:val="333333"/>
          <w:sz w:val="28"/>
          <w:szCs w:val="28"/>
        </w:rPr>
      </w:pPr>
    </w:p>
    <w:p w:rsidR="00764B8B" w:rsidRPr="00764B8B" w:rsidRDefault="00764B8B" w:rsidP="00764B8B">
      <w:pPr>
        <w:pStyle w:val="1"/>
        <w:numPr>
          <w:ilvl w:val="0"/>
          <w:numId w:val="1"/>
        </w:numPr>
        <w:shd w:val="clear" w:color="auto" w:fill="FFFFFF"/>
        <w:spacing w:before="0" w:beforeAutospacing="0" w:after="144" w:afterAutospacing="0" w:line="242" w:lineRule="atLeast"/>
        <w:rPr>
          <w:color w:val="333333"/>
          <w:sz w:val="32"/>
          <w:szCs w:val="32"/>
        </w:rPr>
      </w:pPr>
      <w:r w:rsidRPr="00764B8B">
        <w:rPr>
          <w:color w:val="333333"/>
          <w:sz w:val="32"/>
          <w:szCs w:val="32"/>
        </w:rPr>
        <w:t>Ведомственные нормативные акты</w:t>
      </w:r>
    </w:p>
    <w:p w:rsidR="007D2C63" w:rsidRDefault="00764B8B" w:rsidP="00940D36">
      <w:pPr>
        <w:pStyle w:val="1"/>
        <w:numPr>
          <w:ilvl w:val="0"/>
          <w:numId w:val="6"/>
        </w:numPr>
        <w:spacing w:before="0" w:beforeAutospacing="0" w:after="144" w:afterAutospacing="0" w:line="242" w:lineRule="atLeast"/>
        <w:jc w:val="both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>Приказ «Об утверждении и введении в действие федерального государственного стандарта</w:t>
      </w:r>
      <w:r w:rsidR="00D17659">
        <w:rPr>
          <w:b w:val="0"/>
          <w:color w:val="333333"/>
          <w:sz w:val="28"/>
          <w:szCs w:val="28"/>
        </w:rPr>
        <w:t xml:space="preserve"> начального общего</w:t>
      </w:r>
      <w:r>
        <w:rPr>
          <w:b w:val="0"/>
          <w:color w:val="333333"/>
          <w:sz w:val="28"/>
          <w:szCs w:val="28"/>
        </w:rPr>
        <w:t xml:space="preserve"> образования</w:t>
      </w:r>
      <w:r w:rsidR="00D17659">
        <w:rPr>
          <w:b w:val="0"/>
          <w:color w:val="333333"/>
          <w:sz w:val="28"/>
          <w:szCs w:val="28"/>
        </w:rPr>
        <w:t xml:space="preserve">» от 06.12.2009 </w:t>
      </w:r>
      <w:r w:rsidR="00D17659">
        <w:rPr>
          <w:b w:val="0"/>
          <w:color w:val="333333"/>
          <w:sz w:val="28"/>
          <w:szCs w:val="28"/>
          <w:lang w:val="en-US"/>
        </w:rPr>
        <w:t>N</w:t>
      </w:r>
      <w:r w:rsidR="00D17659">
        <w:rPr>
          <w:b w:val="0"/>
          <w:color w:val="333333"/>
          <w:sz w:val="28"/>
          <w:szCs w:val="28"/>
        </w:rPr>
        <w:t xml:space="preserve"> 373 (ред. от 31.12.2015)</w:t>
      </w:r>
    </w:p>
    <w:p w:rsidR="00D17659" w:rsidRDefault="00D17659" w:rsidP="00940D36">
      <w:pPr>
        <w:pStyle w:val="1"/>
        <w:numPr>
          <w:ilvl w:val="0"/>
          <w:numId w:val="6"/>
        </w:numPr>
        <w:shd w:val="clear" w:color="auto" w:fill="FFFFFF"/>
        <w:spacing w:before="0" w:beforeAutospacing="0" w:after="144" w:afterAutospacing="0" w:line="242" w:lineRule="atLeast"/>
        <w:jc w:val="both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 xml:space="preserve">Постановление Главного государственного санитарного врача российской федерации об утверждении СанПин 2.4.2.2821-10 «Санитарно – эпидемиологические требования к условиям и организации обучения в общеобразовательных учреждениях» от 29.12.2010 </w:t>
      </w:r>
      <w:r>
        <w:rPr>
          <w:b w:val="0"/>
          <w:color w:val="333333"/>
          <w:sz w:val="28"/>
          <w:szCs w:val="28"/>
          <w:lang w:val="en-US"/>
        </w:rPr>
        <w:t>N</w:t>
      </w:r>
      <w:r w:rsidRPr="00D17659">
        <w:rPr>
          <w:b w:val="0"/>
          <w:color w:val="333333"/>
          <w:sz w:val="28"/>
          <w:szCs w:val="28"/>
        </w:rPr>
        <w:t xml:space="preserve"> 189</w:t>
      </w:r>
      <w:r>
        <w:rPr>
          <w:b w:val="0"/>
          <w:color w:val="333333"/>
          <w:sz w:val="28"/>
          <w:szCs w:val="28"/>
        </w:rPr>
        <w:t xml:space="preserve"> (ред. от 24.11.2015) </w:t>
      </w:r>
    </w:p>
    <w:p w:rsidR="000A705A" w:rsidRDefault="000A705A" w:rsidP="00940D36">
      <w:pPr>
        <w:pStyle w:val="1"/>
        <w:numPr>
          <w:ilvl w:val="0"/>
          <w:numId w:val="6"/>
        </w:numPr>
        <w:shd w:val="clear" w:color="auto" w:fill="FFFFFF"/>
        <w:spacing w:before="0" w:beforeAutospacing="0" w:after="264" w:afterAutospacing="0"/>
        <w:jc w:val="both"/>
        <w:rPr>
          <w:b w:val="0"/>
          <w:color w:val="000000"/>
          <w:sz w:val="28"/>
          <w:szCs w:val="28"/>
        </w:rPr>
      </w:pPr>
      <w:r w:rsidRPr="008B7579">
        <w:rPr>
          <w:b w:val="0"/>
          <w:color w:val="000000"/>
          <w:sz w:val="28"/>
          <w:szCs w:val="28"/>
        </w:rPr>
        <w:t xml:space="preserve">Приказ Минобрнауки России от </w:t>
      </w:r>
      <w:r>
        <w:rPr>
          <w:b w:val="0"/>
          <w:color w:val="000000"/>
          <w:sz w:val="28"/>
          <w:szCs w:val="28"/>
        </w:rPr>
        <w:t>«</w:t>
      </w:r>
      <w:r w:rsidRPr="008B7579">
        <w:rPr>
          <w:b w:val="0"/>
          <w:color w:val="000000"/>
          <w:sz w:val="28"/>
          <w:szCs w:val="28"/>
        </w:rPr>
        <w:t>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>
        <w:rPr>
          <w:b w:val="0"/>
          <w:color w:val="000000"/>
          <w:sz w:val="28"/>
          <w:szCs w:val="28"/>
        </w:rPr>
        <w:t xml:space="preserve">» </w:t>
      </w:r>
      <w:r w:rsidRPr="008B7579">
        <w:rPr>
          <w:b w:val="0"/>
          <w:color w:val="000000"/>
          <w:sz w:val="28"/>
          <w:szCs w:val="28"/>
        </w:rPr>
        <w:t>от 18.07.2016 N 870</w:t>
      </w:r>
    </w:p>
    <w:p w:rsidR="000A705A" w:rsidRDefault="000A705A" w:rsidP="00940D36">
      <w:pPr>
        <w:pStyle w:val="1"/>
        <w:numPr>
          <w:ilvl w:val="0"/>
          <w:numId w:val="6"/>
        </w:numPr>
        <w:shd w:val="clear" w:color="auto" w:fill="FFFFFF"/>
        <w:spacing w:before="0" w:beforeAutospacing="0" w:after="264" w:afterAutospacing="0"/>
        <w:jc w:val="both"/>
        <w:rPr>
          <w:b w:val="0"/>
          <w:color w:val="000000"/>
          <w:sz w:val="28"/>
          <w:szCs w:val="28"/>
        </w:rPr>
      </w:pPr>
      <w:r w:rsidRPr="008B7579">
        <w:rPr>
          <w:b w:val="0"/>
          <w:color w:val="000000"/>
          <w:sz w:val="28"/>
          <w:szCs w:val="28"/>
        </w:rPr>
        <w:t>Приказ Минобрнауки России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 от 30.08.2013 № 1015</w:t>
      </w:r>
    </w:p>
    <w:p w:rsidR="000A705A" w:rsidRDefault="000A705A" w:rsidP="000A705A">
      <w:pPr>
        <w:pStyle w:val="1"/>
        <w:shd w:val="clear" w:color="auto" w:fill="FFFFFF"/>
        <w:spacing w:before="0" w:beforeAutospacing="0" w:after="144" w:afterAutospacing="0" w:line="242" w:lineRule="atLeast"/>
        <w:ind w:left="1134"/>
        <w:rPr>
          <w:b w:val="0"/>
          <w:color w:val="333333"/>
          <w:sz w:val="28"/>
          <w:szCs w:val="28"/>
        </w:rPr>
      </w:pPr>
    </w:p>
    <w:p w:rsidR="004925EB" w:rsidRDefault="008B7579" w:rsidP="004925EB">
      <w:pPr>
        <w:pStyle w:val="1"/>
        <w:numPr>
          <w:ilvl w:val="0"/>
          <w:numId w:val="1"/>
        </w:numPr>
        <w:shd w:val="clear" w:color="auto" w:fill="FFFFFF"/>
        <w:spacing w:before="0" w:beforeAutospacing="0" w:after="144" w:afterAutospacing="0" w:line="242" w:lineRule="atLeast"/>
        <w:rPr>
          <w:color w:val="333333"/>
          <w:sz w:val="32"/>
          <w:szCs w:val="32"/>
        </w:rPr>
      </w:pPr>
      <w:r w:rsidRPr="008B7579">
        <w:rPr>
          <w:color w:val="333333"/>
          <w:sz w:val="32"/>
          <w:szCs w:val="32"/>
        </w:rPr>
        <w:t>Региональные нормативные акты</w:t>
      </w:r>
    </w:p>
    <w:p w:rsidR="00B84A1F" w:rsidRPr="00B84A1F" w:rsidRDefault="00B84A1F" w:rsidP="00940D36">
      <w:pPr>
        <w:pStyle w:val="1"/>
        <w:numPr>
          <w:ilvl w:val="0"/>
          <w:numId w:val="17"/>
        </w:numPr>
        <w:shd w:val="clear" w:color="auto" w:fill="FFFFFF"/>
        <w:spacing w:before="0" w:beforeAutospacing="0" w:after="144" w:afterAutospacing="0" w:line="242" w:lineRule="atLeast"/>
        <w:jc w:val="both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lastRenderedPageBreak/>
        <w:t>Закон города Москвы «Об общем образовании в городе Москве»</w:t>
      </w:r>
      <w:r w:rsidR="00F33C5E">
        <w:rPr>
          <w:b w:val="0"/>
          <w:color w:val="333333"/>
          <w:sz w:val="28"/>
          <w:szCs w:val="28"/>
        </w:rPr>
        <w:t xml:space="preserve"> от 10.03.2004</w:t>
      </w:r>
      <w:r>
        <w:rPr>
          <w:b w:val="0"/>
          <w:color w:val="333333"/>
          <w:sz w:val="28"/>
          <w:szCs w:val="28"/>
        </w:rPr>
        <w:t xml:space="preserve"> </w:t>
      </w:r>
      <w:r>
        <w:rPr>
          <w:b w:val="0"/>
          <w:color w:val="333333"/>
          <w:sz w:val="28"/>
          <w:szCs w:val="28"/>
          <w:lang w:val="en-US"/>
        </w:rPr>
        <w:t>N</w:t>
      </w:r>
      <w:r w:rsidRPr="00B84A1F">
        <w:rPr>
          <w:b w:val="0"/>
          <w:color w:val="333333"/>
          <w:sz w:val="28"/>
          <w:szCs w:val="28"/>
        </w:rPr>
        <w:t xml:space="preserve"> </w:t>
      </w:r>
      <w:r>
        <w:rPr>
          <w:b w:val="0"/>
          <w:color w:val="333333"/>
          <w:sz w:val="28"/>
          <w:szCs w:val="28"/>
        </w:rPr>
        <w:t>35</w:t>
      </w:r>
      <w:r w:rsidR="00F33C5E">
        <w:rPr>
          <w:b w:val="0"/>
          <w:color w:val="333333"/>
          <w:sz w:val="28"/>
          <w:szCs w:val="28"/>
        </w:rPr>
        <w:t xml:space="preserve"> (ред. От 25.06.2014)</w:t>
      </w:r>
      <w:r>
        <w:rPr>
          <w:b w:val="0"/>
          <w:color w:val="333333"/>
          <w:sz w:val="28"/>
          <w:szCs w:val="28"/>
        </w:rPr>
        <w:t xml:space="preserve"> </w:t>
      </w:r>
    </w:p>
    <w:p w:rsidR="00C92562" w:rsidRPr="00755439" w:rsidRDefault="00C92562" w:rsidP="00940D36">
      <w:pPr>
        <w:pStyle w:val="1"/>
        <w:numPr>
          <w:ilvl w:val="0"/>
          <w:numId w:val="17"/>
        </w:numPr>
        <w:shd w:val="clear" w:color="auto" w:fill="FFFFFF"/>
        <w:spacing w:before="0" w:beforeAutospacing="0" w:after="144" w:afterAutospacing="0" w:line="242" w:lineRule="atLeast"/>
        <w:jc w:val="both"/>
        <w:rPr>
          <w:b w:val="0"/>
          <w:color w:val="333333"/>
          <w:sz w:val="28"/>
          <w:szCs w:val="28"/>
        </w:rPr>
      </w:pPr>
      <w:r w:rsidRPr="00C92562">
        <w:rPr>
          <w:b w:val="0"/>
          <w:color w:val="000000" w:themeColor="text1"/>
          <w:sz w:val="28"/>
          <w:szCs w:val="28"/>
        </w:rPr>
        <w:t>Распоряжение Департамента Образования города Москвы "Об организации образовательного процесса по основным общеобразовательным программам в 2017/2018 учебном году"</w:t>
      </w:r>
      <w:r>
        <w:rPr>
          <w:b w:val="0"/>
          <w:color w:val="484C51"/>
          <w:sz w:val="28"/>
          <w:szCs w:val="28"/>
        </w:rPr>
        <w:t xml:space="preserve"> </w:t>
      </w:r>
      <w:r w:rsidRPr="00C92562">
        <w:rPr>
          <w:b w:val="0"/>
          <w:color w:val="000000" w:themeColor="text1"/>
          <w:sz w:val="28"/>
          <w:szCs w:val="28"/>
        </w:rPr>
        <w:t>от 09.03.2017</w:t>
      </w:r>
      <w:r>
        <w:rPr>
          <w:b w:val="0"/>
          <w:color w:val="000000" w:themeColor="text1"/>
          <w:sz w:val="28"/>
          <w:szCs w:val="28"/>
        </w:rPr>
        <w:t xml:space="preserve"> </w:t>
      </w:r>
      <w:r>
        <w:rPr>
          <w:b w:val="0"/>
          <w:color w:val="000000" w:themeColor="text1"/>
          <w:sz w:val="28"/>
          <w:szCs w:val="28"/>
          <w:lang w:val="en-US"/>
        </w:rPr>
        <w:t>N</w:t>
      </w:r>
      <w:r w:rsidRPr="00C92562">
        <w:rPr>
          <w:b w:val="0"/>
          <w:color w:val="000000" w:themeColor="text1"/>
          <w:sz w:val="28"/>
          <w:szCs w:val="28"/>
        </w:rPr>
        <w:t xml:space="preserve"> 52</w:t>
      </w:r>
      <w:r>
        <w:rPr>
          <w:b w:val="0"/>
          <w:color w:val="000000" w:themeColor="text1"/>
          <w:sz w:val="28"/>
          <w:szCs w:val="28"/>
        </w:rPr>
        <w:t>р</w:t>
      </w:r>
    </w:p>
    <w:p w:rsidR="00755439" w:rsidRPr="00755439" w:rsidRDefault="00755439" w:rsidP="00940D36">
      <w:pPr>
        <w:pStyle w:val="1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 w:themeColor="text1"/>
          <w:sz w:val="28"/>
          <w:szCs w:val="28"/>
        </w:rPr>
      </w:pPr>
      <w:r w:rsidRPr="00755439">
        <w:rPr>
          <w:b w:val="0"/>
          <w:bCs w:val="0"/>
          <w:color w:val="000000" w:themeColor="text1"/>
          <w:sz w:val="28"/>
          <w:szCs w:val="28"/>
        </w:rPr>
        <w:t>Приказ Департамента образования г. Москвы "Об утверждении Типовых требований к одежде обучающихся по образовательным программам начального общего, основного общего и среднего общего образования"</w:t>
      </w:r>
      <w:r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Pr="00755439">
        <w:rPr>
          <w:b w:val="0"/>
          <w:bCs w:val="0"/>
          <w:color w:val="000000" w:themeColor="text1"/>
          <w:sz w:val="28"/>
          <w:szCs w:val="28"/>
        </w:rPr>
        <w:t>от 30 июня 2014 г. № 489</w:t>
      </w:r>
    </w:p>
    <w:p w:rsidR="00755439" w:rsidRPr="00C92562" w:rsidRDefault="00755439" w:rsidP="00755439">
      <w:pPr>
        <w:pStyle w:val="1"/>
        <w:shd w:val="clear" w:color="auto" w:fill="FFFFFF"/>
        <w:spacing w:before="0" w:beforeAutospacing="0" w:after="144" w:afterAutospacing="0" w:line="242" w:lineRule="atLeast"/>
        <w:ind w:left="1134"/>
        <w:rPr>
          <w:b w:val="0"/>
          <w:color w:val="333333"/>
          <w:sz w:val="28"/>
          <w:szCs w:val="28"/>
        </w:rPr>
      </w:pPr>
    </w:p>
    <w:p w:rsidR="00C92562" w:rsidRDefault="00C92562" w:rsidP="00C92562">
      <w:pPr>
        <w:pStyle w:val="1"/>
        <w:numPr>
          <w:ilvl w:val="0"/>
          <w:numId w:val="1"/>
        </w:numPr>
        <w:shd w:val="clear" w:color="auto" w:fill="FFFFFF"/>
        <w:spacing w:before="0" w:beforeAutospacing="0" w:after="144" w:afterAutospacing="0" w:line="242" w:lineRule="atLeast"/>
        <w:rPr>
          <w:color w:val="333333"/>
          <w:sz w:val="32"/>
          <w:szCs w:val="32"/>
        </w:rPr>
      </w:pPr>
      <w:r w:rsidRPr="00C92562">
        <w:rPr>
          <w:color w:val="000000" w:themeColor="text1"/>
          <w:sz w:val="32"/>
          <w:szCs w:val="32"/>
        </w:rPr>
        <w:t>Локальные акты</w:t>
      </w:r>
    </w:p>
    <w:p w:rsidR="00D93AD6" w:rsidRDefault="00C92562" w:rsidP="00940D36">
      <w:pPr>
        <w:pStyle w:val="1"/>
        <w:shd w:val="clear" w:color="auto" w:fill="FFFFFF"/>
        <w:spacing w:before="0" w:beforeAutospacing="0" w:after="144" w:afterAutospacing="0" w:line="242" w:lineRule="atLeast"/>
        <w:ind w:left="502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(Государственное Бюджетное Общеобразовательное Учреждение города Москвы </w:t>
      </w:r>
      <w:r w:rsidR="00D93AD6">
        <w:rPr>
          <w:b w:val="0"/>
          <w:color w:val="000000" w:themeColor="text1"/>
          <w:sz w:val="28"/>
          <w:szCs w:val="28"/>
        </w:rPr>
        <w:t>«Школа №1103 имени Героя Российской Федерации А.В.Соломатина»)</w:t>
      </w:r>
    </w:p>
    <w:p w:rsidR="00755439" w:rsidRPr="00755439" w:rsidRDefault="00755439" w:rsidP="00940D36">
      <w:pPr>
        <w:pStyle w:val="1"/>
        <w:numPr>
          <w:ilvl w:val="0"/>
          <w:numId w:val="19"/>
        </w:numPr>
        <w:shd w:val="clear" w:color="auto" w:fill="FFFFFF"/>
        <w:spacing w:before="0" w:beforeAutospacing="0" w:after="144" w:afterAutospacing="0" w:line="242" w:lineRule="atLeast"/>
        <w:jc w:val="both"/>
        <w:rPr>
          <w:color w:val="333333"/>
          <w:sz w:val="32"/>
          <w:szCs w:val="32"/>
        </w:rPr>
      </w:pPr>
      <w:r>
        <w:rPr>
          <w:b w:val="0"/>
          <w:color w:val="333333"/>
          <w:sz w:val="28"/>
          <w:szCs w:val="28"/>
        </w:rPr>
        <w:t>Устав Государственного бюджетного общеобразовательного учреждения города Москвы «</w:t>
      </w:r>
      <w:r>
        <w:rPr>
          <w:b w:val="0"/>
          <w:color w:val="000000" w:themeColor="text1"/>
          <w:sz w:val="28"/>
          <w:szCs w:val="28"/>
        </w:rPr>
        <w:t>Школа №1103 имени Героя Российской Федерации А.В.Соломатина» (редакция №2) от 15.06.2017 №230р</w:t>
      </w:r>
    </w:p>
    <w:p w:rsidR="00D93AD6" w:rsidRPr="00D93AD6" w:rsidRDefault="00D93AD6" w:rsidP="00940D36">
      <w:pPr>
        <w:pStyle w:val="1"/>
        <w:numPr>
          <w:ilvl w:val="0"/>
          <w:numId w:val="19"/>
        </w:numPr>
        <w:shd w:val="clear" w:color="auto" w:fill="FFFFFF"/>
        <w:spacing w:before="0" w:beforeAutospacing="0" w:after="144" w:afterAutospacing="0" w:line="242" w:lineRule="atLeast"/>
        <w:jc w:val="both"/>
        <w:rPr>
          <w:color w:val="333333"/>
          <w:sz w:val="32"/>
          <w:szCs w:val="32"/>
        </w:rPr>
      </w:pPr>
      <w:r>
        <w:rPr>
          <w:b w:val="0"/>
          <w:color w:val="000000" w:themeColor="text1"/>
          <w:sz w:val="28"/>
          <w:szCs w:val="28"/>
        </w:rPr>
        <w:t xml:space="preserve">Положение «О формах, периодичности и порядке текущего контроля успеваемости и промежуточной аттестации обучающихся» от 22.02.2018 </w:t>
      </w:r>
      <w:r>
        <w:rPr>
          <w:b w:val="0"/>
          <w:color w:val="000000" w:themeColor="text1"/>
          <w:sz w:val="28"/>
          <w:szCs w:val="28"/>
          <w:lang w:val="en-US"/>
        </w:rPr>
        <w:t>N</w:t>
      </w:r>
      <w:r>
        <w:rPr>
          <w:b w:val="0"/>
          <w:color w:val="000000" w:themeColor="text1"/>
          <w:sz w:val="28"/>
          <w:szCs w:val="28"/>
        </w:rPr>
        <w:t xml:space="preserve"> 1</w:t>
      </w:r>
      <w:r w:rsidRPr="00D93AD6">
        <w:rPr>
          <w:b w:val="0"/>
          <w:color w:val="000000" w:themeColor="text1"/>
          <w:sz w:val="28"/>
          <w:szCs w:val="28"/>
        </w:rPr>
        <w:t>/</w:t>
      </w:r>
      <w:r>
        <w:rPr>
          <w:b w:val="0"/>
          <w:color w:val="000000" w:themeColor="text1"/>
          <w:sz w:val="28"/>
          <w:szCs w:val="28"/>
        </w:rPr>
        <w:t>51</w:t>
      </w:r>
    </w:p>
    <w:p w:rsidR="00D93AD6" w:rsidRPr="00D93AD6" w:rsidRDefault="00D93AD6" w:rsidP="00940D36">
      <w:pPr>
        <w:pStyle w:val="1"/>
        <w:numPr>
          <w:ilvl w:val="0"/>
          <w:numId w:val="19"/>
        </w:numPr>
        <w:shd w:val="clear" w:color="auto" w:fill="FFFFFF"/>
        <w:spacing w:before="0" w:beforeAutospacing="0" w:after="144" w:afterAutospacing="0" w:line="242" w:lineRule="atLeast"/>
        <w:jc w:val="both"/>
        <w:rPr>
          <w:color w:val="333333"/>
          <w:sz w:val="32"/>
          <w:szCs w:val="32"/>
        </w:rPr>
      </w:pPr>
      <w:r>
        <w:rPr>
          <w:b w:val="0"/>
          <w:color w:val="000000" w:themeColor="text1"/>
          <w:sz w:val="28"/>
          <w:szCs w:val="28"/>
        </w:rPr>
        <w:t xml:space="preserve"> Положение «О правилах внутреннего распорядка обучающихся» от 15.04.2015 </w:t>
      </w:r>
      <w:r>
        <w:rPr>
          <w:b w:val="0"/>
          <w:color w:val="000000" w:themeColor="text1"/>
          <w:sz w:val="28"/>
          <w:szCs w:val="28"/>
          <w:lang w:val="en-US"/>
        </w:rPr>
        <w:t>N</w:t>
      </w:r>
      <w:r w:rsidRPr="00D93AD6">
        <w:rPr>
          <w:b w:val="0"/>
          <w:color w:val="000000" w:themeColor="text1"/>
          <w:sz w:val="28"/>
          <w:szCs w:val="28"/>
        </w:rPr>
        <w:t xml:space="preserve"> </w:t>
      </w:r>
      <w:r>
        <w:rPr>
          <w:b w:val="0"/>
          <w:color w:val="000000" w:themeColor="text1"/>
          <w:sz w:val="28"/>
          <w:szCs w:val="28"/>
        </w:rPr>
        <w:t>01</w:t>
      </w:r>
      <w:r w:rsidRPr="00D93AD6">
        <w:rPr>
          <w:b w:val="0"/>
          <w:color w:val="000000" w:themeColor="text1"/>
          <w:sz w:val="28"/>
          <w:szCs w:val="28"/>
        </w:rPr>
        <w:t>/</w:t>
      </w:r>
      <w:r>
        <w:rPr>
          <w:b w:val="0"/>
          <w:color w:val="000000" w:themeColor="text1"/>
          <w:sz w:val="28"/>
          <w:szCs w:val="28"/>
        </w:rPr>
        <w:t>144</w:t>
      </w:r>
    </w:p>
    <w:p w:rsidR="00D93AD6" w:rsidRPr="00D93AD6" w:rsidRDefault="00D93AD6" w:rsidP="00940D36">
      <w:pPr>
        <w:pStyle w:val="1"/>
        <w:numPr>
          <w:ilvl w:val="0"/>
          <w:numId w:val="19"/>
        </w:numPr>
        <w:shd w:val="clear" w:color="auto" w:fill="FFFFFF"/>
        <w:spacing w:before="0" w:beforeAutospacing="0" w:after="144" w:afterAutospacing="0" w:line="242" w:lineRule="atLeast"/>
        <w:jc w:val="both"/>
        <w:rPr>
          <w:color w:val="333333"/>
          <w:sz w:val="32"/>
          <w:szCs w:val="32"/>
        </w:rPr>
      </w:pPr>
      <w:r>
        <w:rPr>
          <w:b w:val="0"/>
          <w:color w:val="000000" w:themeColor="text1"/>
          <w:sz w:val="28"/>
          <w:szCs w:val="28"/>
        </w:rPr>
        <w:t xml:space="preserve">Положение «О правилах внутреннего трудового распорядка для работников ГБОУ Школа №1103» от 01.09.2015 </w:t>
      </w:r>
      <w:r>
        <w:rPr>
          <w:b w:val="0"/>
          <w:color w:val="000000" w:themeColor="text1"/>
          <w:sz w:val="28"/>
          <w:szCs w:val="28"/>
          <w:lang w:val="en-US"/>
        </w:rPr>
        <w:t>N</w:t>
      </w:r>
      <w:r w:rsidRPr="00D93AD6">
        <w:rPr>
          <w:b w:val="0"/>
          <w:color w:val="000000" w:themeColor="text1"/>
          <w:sz w:val="28"/>
          <w:szCs w:val="28"/>
        </w:rPr>
        <w:t xml:space="preserve"> </w:t>
      </w:r>
      <w:r>
        <w:rPr>
          <w:b w:val="0"/>
          <w:color w:val="000000" w:themeColor="text1"/>
          <w:sz w:val="28"/>
          <w:szCs w:val="28"/>
        </w:rPr>
        <w:t>1</w:t>
      </w:r>
      <w:r w:rsidRPr="00D93AD6">
        <w:rPr>
          <w:b w:val="0"/>
          <w:color w:val="000000" w:themeColor="text1"/>
          <w:sz w:val="28"/>
          <w:szCs w:val="28"/>
        </w:rPr>
        <w:t>/</w:t>
      </w:r>
      <w:r>
        <w:rPr>
          <w:b w:val="0"/>
          <w:color w:val="000000" w:themeColor="text1"/>
          <w:sz w:val="28"/>
          <w:szCs w:val="28"/>
        </w:rPr>
        <w:t>116-5</w:t>
      </w:r>
    </w:p>
    <w:p w:rsidR="00C92562" w:rsidRPr="00C92562" w:rsidRDefault="00D93AD6" w:rsidP="00940D36">
      <w:pPr>
        <w:pStyle w:val="1"/>
        <w:shd w:val="clear" w:color="auto" w:fill="FFFFFF"/>
        <w:spacing w:before="0" w:beforeAutospacing="0" w:after="144" w:afterAutospacing="0" w:line="242" w:lineRule="atLeast"/>
        <w:rPr>
          <w:color w:val="333333"/>
          <w:sz w:val="32"/>
          <w:szCs w:val="32"/>
        </w:rPr>
      </w:pPr>
      <w:r>
        <w:rPr>
          <w:b w:val="0"/>
          <w:color w:val="000000" w:themeColor="text1"/>
          <w:sz w:val="28"/>
          <w:szCs w:val="28"/>
        </w:rPr>
        <w:t>(</w:t>
      </w:r>
      <w:hyperlink r:id="rId8" w:history="1">
        <w:r w:rsidRPr="00D93AD6">
          <w:rPr>
            <w:rStyle w:val="a6"/>
            <w:b w:val="0"/>
            <w:sz w:val="28"/>
            <w:szCs w:val="28"/>
          </w:rPr>
          <w:t>ссылка</w:t>
        </w:r>
      </w:hyperlink>
      <w:r>
        <w:rPr>
          <w:b w:val="0"/>
          <w:color w:val="000000" w:themeColor="text1"/>
          <w:sz w:val="28"/>
          <w:szCs w:val="28"/>
        </w:rPr>
        <w:t xml:space="preserve"> на источник)</w:t>
      </w:r>
      <w:r w:rsidR="00C92562" w:rsidRPr="00C92562">
        <w:rPr>
          <w:color w:val="000000" w:themeColor="text1"/>
          <w:sz w:val="32"/>
          <w:szCs w:val="32"/>
        </w:rPr>
        <w:br/>
      </w:r>
      <w:r w:rsidR="00C92562" w:rsidRPr="00C92562">
        <w:rPr>
          <w:color w:val="484C51"/>
          <w:sz w:val="32"/>
          <w:szCs w:val="32"/>
        </w:rPr>
        <w:br/>
      </w:r>
    </w:p>
    <w:p w:rsidR="005D0BF5" w:rsidRPr="00E15C68" w:rsidRDefault="000A705A" w:rsidP="00E15C68">
      <w:pPr>
        <w:pStyle w:val="1"/>
        <w:shd w:val="clear" w:color="auto" w:fill="FFFFFF"/>
        <w:spacing w:before="0" w:beforeAutospacing="0" w:after="264" w:afterAutospacing="0"/>
        <w:ind w:left="1494"/>
        <w:rPr>
          <w:color w:val="000000"/>
          <w:sz w:val="28"/>
          <w:szCs w:val="28"/>
        </w:rPr>
      </w:pPr>
      <w:r w:rsidRPr="000A705A">
        <w:rPr>
          <w:color w:val="484C51"/>
          <w:sz w:val="28"/>
          <w:szCs w:val="28"/>
        </w:rPr>
        <w:br/>
      </w:r>
    </w:p>
    <w:sectPr w:rsidR="005D0BF5" w:rsidRPr="00E15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721" w:rsidRDefault="003E4721" w:rsidP="00B84A1F">
      <w:pPr>
        <w:spacing w:after="0" w:line="240" w:lineRule="auto"/>
      </w:pPr>
      <w:r>
        <w:separator/>
      </w:r>
    </w:p>
  </w:endnote>
  <w:endnote w:type="continuationSeparator" w:id="0">
    <w:p w:rsidR="003E4721" w:rsidRDefault="003E4721" w:rsidP="00B84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721" w:rsidRDefault="003E4721" w:rsidP="00B84A1F">
      <w:pPr>
        <w:spacing w:after="0" w:line="240" w:lineRule="auto"/>
      </w:pPr>
      <w:r>
        <w:separator/>
      </w:r>
    </w:p>
  </w:footnote>
  <w:footnote w:type="continuationSeparator" w:id="0">
    <w:p w:rsidR="003E4721" w:rsidRDefault="003E4721" w:rsidP="00B84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6D"/>
    <w:multiLevelType w:val="hybridMultilevel"/>
    <w:tmpl w:val="0660D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930"/>
    <w:multiLevelType w:val="hybridMultilevel"/>
    <w:tmpl w:val="41D0457A"/>
    <w:lvl w:ilvl="0" w:tplc="C09CBAFE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A6D19F4"/>
    <w:multiLevelType w:val="hybridMultilevel"/>
    <w:tmpl w:val="FE1C1B3A"/>
    <w:lvl w:ilvl="0" w:tplc="0988169A">
      <w:start w:val="1"/>
      <w:numFmt w:val="decimal"/>
      <w:lvlText w:val="%1."/>
      <w:lvlJc w:val="left"/>
      <w:pPr>
        <w:ind w:left="1908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628" w:hanging="360"/>
      </w:pPr>
    </w:lvl>
    <w:lvl w:ilvl="2" w:tplc="0419001B" w:tentative="1">
      <w:start w:val="1"/>
      <w:numFmt w:val="lowerRoman"/>
      <w:lvlText w:val="%3."/>
      <w:lvlJc w:val="right"/>
      <w:pPr>
        <w:ind w:left="3348" w:hanging="180"/>
      </w:pPr>
    </w:lvl>
    <w:lvl w:ilvl="3" w:tplc="0419000F" w:tentative="1">
      <w:start w:val="1"/>
      <w:numFmt w:val="decimal"/>
      <w:lvlText w:val="%4."/>
      <w:lvlJc w:val="left"/>
      <w:pPr>
        <w:ind w:left="4068" w:hanging="360"/>
      </w:pPr>
    </w:lvl>
    <w:lvl w:ilvl="4" w:tplc="04190019" w:tentative="1">
      <w:start w:val="1"/>
      <w:numFmt w:val="lowerLetter"/>
      <w:lvlText w:val="%5."/>
      <w:lvlJc w:val="left"/>
      <w:pPr>
        <w:ind w:left="4788" w:hanging="360"/>
      </w:pPr>
    </w:lvl>
    <w:lvl w:ilvl="5" w:tplc="0419001B" w:tentative="1">
      <w:start w:val="1"/>
      <w:numFmt w:val="lowerRoman"/>
      <w:lvlText w:val="%6."/>
      <w:lvlJc w:val="right"/>
      <w:pPr>
        <w:ind w:left="5508" w:hanging="180"/>
      </w:pPr>
    </w:lvl>
    <w:lvl w:ilvl="6" w:tplc="0419000F" w:tentative="1">
      <w:start w:val="1"/>
      <w:numFmt w:val="decimal"/>
      <w:lvlText w:val="%7."/>
      <w:lvlJc w:val="left"/>
      <w:pPr>
        <w:ind w:left="6228" w:hanging="360"/>
      </w:pPr>
    </w:lvl>
    <w:lvl w:ilvl="7" w:tplc="04190019" w:tentative="1">
      <w:start w:val="1"/>
      <w:numFmt w:val="lowerLetter"/>
      <w:lvlText w:val="%8."/>
      <w:lvlJc w:val="left"/>
      <w:pPr>
        <w:ind w:left="6948" w:hanging="360"/>
      </w:pPr>
    </w:lvl>
    <w:lvl w:ilvl="8" w:tplc="041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3" w15:restartNumberingAfterBreak="0">
    <w:nsid w:val="11FB7AC6"/>
    <w:multiLevelType w:val="hybridMultilevel"/>
    <w:tmpl w:val="ADBEE36C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2655BEF"/>
    <w:multiLevelType w:val="hybridMultilevel"/>
    <w:tmpl w:val="56B61E4E"/>
    <w:lvl w:ilvl="0" w:tplc="B2363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23419D"/>
    <w:multiLevelType w:val="hybridMultilevel"/>
    <w:tmpl w:val="CE3A055E"/>
    <w:lvl w:ilvl="0" w:tplc="BFDE4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87688"/>
    <w:multiLevelType w:val="hybridMultilevel"/>
    <w:tmpl w:val="0F2425A0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 w15:restartNumberingAfterBreak="0">
    <w:nsid w:val="228B74E3"/>
    <w:multiLevelType w:val="hybridMultilevel"/>
    <w:tmpl w:val="CE42666C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4050F5B"/>
    <w:multiLevelType w:val="hybridMultilevel"/>
    <w:tmpl w:val="7C124F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334FB5"/>
    <w:multiLevelType w:val="hybridMultilevel"/>
    <w:tmpl w:val="FE1C1B3A"/>
    <w:lvl w:ilvl="0" w:tplc="0988169A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7354E6B"/>
    <w:multiLevelType w:val="hybridMultilevel"/>
    <w:tmpl w:val="8328392E"/>
    <w:lvl w:ilvl="0" w:tplc="55E8F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82730"/>
    <w:multiLevelType w:val="hybridMultilevel"/>
    <w:tmpl w:val="11FE84DC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BAD266F"/>
    <w:multiLevelType w:val="hybridMultilevel"/>
    <w:tmpl w:val="66A2CEE2"/>
    <w:lvl w:ilvl="0" w:tplc="04190013">
      <w:start w:val="1"/>
      <w:numFmt w:val="upperRoman"/>
      <w:lvlText w:val="%1."/>
      <w:lvlJc w:val="right"/>
      <w:pPr>
        <w:ind w:left="502" w:hanging="360"/>
      </w:pPr>
      <w:rPr>
        <w:b/>
        <w:color w:val="000000" w:themeColor="text1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6379" w:hanging="360"/>
      </w:pPr>
    </w:lvl>
    <w:lvl w:ilvl="2" w:tplc="0419001B" w:tentative="1">
      <w:start w:val="1"/>
      <w:numFmt w:val="lowerRoman"/>
      <w:lvlText w:val="%3."/>
      <w:lvlJc w:val="right"/>
      <w:pPr>
        <w:ind w:left="7099" w:hanging="180"/>
      </w:pPr>
    </w:lvl>
    <w:lvl w:ilvl="3" w:tplc="0419000F" w:tentative="1">
      <w:start w:val="1"/>
      <w:numFmt w:val="decimal"/>
      <w:lvlText w:val="%4."/>
      <w:lvlJc w:val="left"/>
      <w:pPr>
        <w:ind w:left="7819" w:hanging="360"/>
      </w:pPr>
    </w:lvl>
    <w:lvl w:ilvl="4" w:tplc="04190019" w:tentative="1">
      <w:start w:val="1"/>
      <w:numFmt w:val="lowerLetter"/>
      <w:lvlText w:val="%5."/>
      <w:lvlJc w:val="left"/>
      <w:pPr>
        <w:ind w:left="8539" w:hanging="360"/>
      </w:pPr>
    </w:lvl>
    <w:lvl w:ilvl="5" w:tplc="0419001B" w:tentative="1">
      <w:start w:val="1"/>
      <w:numFmt w:val="lowerRoman"/>
      <w:lvlText w:val="%6."/>
      <w:lvlJc w:val="right"/>
      <w:pPr>
        <w:ind w:left="9259" w:hanging="180"/>
      </w:pPr>
    </w:lvl>
    <w:lvl w:ilvl="6" w:tplc="0419000F" w:tentative="1">
      <w:start w:val="1"/>
      <w:numFmt w:val="decimal"/>
      <w:lvlText w:val="%7."/>
      <w:lvlJc w:val="left"/>
      <w:pPr>
        <w:ind w:left="9979" w:hanging="360"/>
      </w:pPr>
    </w:lvl>
    <w:lvl w:ilvl="7" w:tplc="04190019" w:tentative="1">
      <w:start w:val="1"/>
      <w:numFmt w:val="lowerLetter"/>
      <w:lvlText w:val="%8."/>
      <w:lvlJc w:val="left"/>
      <w:pPr>
        <w:ind w:left="10699" w:hanging="360"/>
      </w:pPr>
    </w:lvl>
    <w:lvl w:ilvl="8" w:tplc="0419001B" w:tentative="1">
      <w:start w:val="1"/>
      <w:numFmt w:val="lowerRoman"/>
      <w:lvlText w:val="%9."/>
      <w:lvlJc w:val="right"/>
      <w:pPr>
        <w:ind w:left="11419" w:hanging="180"/>
      </w:pPr>
    </w:lvl>
  </w:abstractNum>
  <w:abstractNum w:abstractNumId="13" w15:restartNumberingAfterBreak="0">
    <w:nsid w:val="408C74A9"/>
    <w:multiLevelType w:val="hybridMultilevel"/>
    <w:tmpl w:val="2BBE9072"/>
    <w:lvl w:ilvl="0" w:tplc="044E7004">
      <w:start w:val="1"/>
      <w:numFmt w:val="decimal"/>
      <w:lvlText w:val="%1."/>
      <w:lvlJc w:val="left"/>
      <w:pPr>
        <w:ind w:left="1494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30F61D0"/>
    <w:multiLevelType w:val="hybridMultilevel"/>
    <w:tmpl w:val="5B3A2B38"/>
    <w:lvl w:ilvl="0" w:tplc="A2BA2D6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C66FAB"/>
    <w:multiLevelType w:val="hybridMultilevel"/>
    <w:tmpl w:val="8E9ECEC4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5A9546CA"/>
    <w:multiLevelType w:val="hybridMultilevel"/>
    <w:tmpl w:val="6A166282"/>
    <w:lvl w:ilvl="0" w:tplc="24B69D2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4B842E8"/>
    <w:multiLevelType w:val="hybridMultilevel"/>
    <w:tmpl w:val="EAC65F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1E3A7A"/>
    <w:multiLevelType w:val="hybridMultilevel"/>
    <w:tmpl w:val="5706D294"/>
    <w:lvl w:ilvl="0" w:tplc="0419000F">
      <w:start w:val="1"/>
      <w:numFmt w:val="decimal"/>
      <w:lvlText w:val="%1."/>
      <w:lvlJc w:val="left"/>
      <w:pPr>
        <w:ind w:left="1845" w:hanging="360"/>
      </w:p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9" w15:restartNumberingAfterBreak="0">
    <w:nsid w:val="6FFE293F"/>
    <w:multiLevelType w:val="hybridMultilevel"/>
    <w:tmpl w:val="0E3A1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03A2F"/>
    <w:multiLevelType w:val="hybridMultilevel"/>
    <w:tmpl w:val="F378C2C0"/>
    <w:lvl w:ilvl="0" w:tplc="B6347B80">
      <w:start w:val="1"/>
      <w:numFmt w:val="decimal"/>
      <w:lvlText w:val="%1."/>
      <w:lvlJc w:val="left"/>
      <w:pPr>
        <w:ind w:left="1494" w:hanging="360"/>
      </w:pPr>
      <w:rPr>
        <w:b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BC9313B"/>
    <w:multiLevelType w:val="hybridMultilevel"/>
    <w:tmpl w:val="61DEDDA4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7F8A3042"/>
    <w:multiLevelType w:val="hybridMultilevel"/>
    <w:tmpl w:val="930010A8"/>
    <w:lvl w:ilvl="0" w:tplc="0988169A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2"/>
  </w:num>
  <w:num w:numId="2">
    <w:abstractNumId w:val="19"/>
  </w:num>
  <w:num w:numId="3">
    <w:abstractNumId w:val="22"/>
  </w:num>
  <w:num w:numId="4">
    <w:abstractNumId w:val="2"/>
  </w:num>
  <w:num w:numId="5">
    <w:abstractNumId w:val="9"/>
  </w:num>
  <w:num w:numId="6">
    <w:abstractNumId w:val="11"/>
  </w:num>
  <w:num w:numId="7">
    <w:abstractNumId w:val="8"/>
  </w:num>
  <w:num w:numId="8">
    <w:abstractNumId w:val="15"/>
  </w:num>
  <w:num w:numId="9">
    <w:abstractNumId w:val="7"/>
  </w:num>
  <w:num w:numId="10">
    <w:abstractNumId w:val="16"/>
  </w:num>
  <w:num w:numId="11">
    <w:abstractNumId w:val="14"/>
  </w:num>
  <w:num w:numId="12">
    <w:abstractNumId w:val="1"/>
  </w:num>
  <w:num w:numId="13">
    <w:abstractNumId w:val="4"/>
  </w:num>
  <w:num w:numId="14">
    <w:abstractNumId w:val="5"/>
  </w:num>
  <w:num w:numId="15">
    <w:abstractNumId w:val="10"/>
  </w:num>
  <w:num w:numId="16">
    <w:abstractNumId w:val="17"/>
  </w:num>
  <w:num w:numId="17">
    <w:abstractNumId w:val="21"/>
  </w:num>
  <w:num w:numId="18">
    <w:abstractNumId w:val="20"/>
  </w:num>
  <w:num w:numId="19">
    <w:abstractNumId w:val="13"/>
  </w:num>
  <w:num w:numId="20">
    <w:abstractNumId w:val="0"/>
  </w:num>
  <w:num w:numId="21">
    <w:abstractNumId w:val="3"/>
  </w:num>
  <w:num w:numId="22">
    <w:abstractNumId w:val="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A8"/>
    <w:rsid w:val="00044D5A"/>
    <w:rsid w:val="000A705A"/>
    <w:rsid w:val="000C559B"/>
    <w:rsid w:val="001E0281"/>
    <w:rsid w:val="003E4721"/>
    <w:rsid w:val="004925EB"/>
    <w:rsid w:val="004F1FA8"/>
    <w:rsid w:val="005B52E4"/>
    <w:rsid w:val="005D0BF5"/>
    <w:rsid w:val="00755439"/>
    <w:rsid w:val="00764B8B"/>
    <w:rsid w:val="007D2C63"/>
    <w:rsid w:val="008B7579"/>
    <w:rsid w:val="00940D36"/>
    <w:rsid w:val="009C67BD"/>
    <w:rsid w:val="00A543A8"/>
    <w:rsid w:val="00B84A1F"/>
    <w:rsid w:val="00C41613"/>
    <w:rsid w:val="00C92562"/>
    <w:rsid w:val="00D17659"/>
    <w:rsid w:val="00D93AD6"/>
    <w:rsid w:val="00E15C68"/>
    <w:rsid w:val="00F33C5E"/>
    <w:rsid w:val="00FE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E32A"/>
  <w15:chartTrackingRefBased/>
  <w15:docId w15:val="{B3E3ED7A-86B2-4966-B77F-EE89BCE0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3A8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9C67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3A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C67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6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67B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A705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3AD6"/>
    <w:rPr>
      <w:color w:val="808080"/>
      <w:shd w:val="clear" w:color="auto" w:fill="E6E6E6"/>
    </w:rPr>
  </w:style>
  <w:style w:type="paragraph" w:styleId="a7">
    <w:name w:val="header"/>
    <w:basedOn w:val="a"/>
    <w:link w:val="a8"/>
    <w:uiPriority w:val="99"/>
    <w:unhideWhenUsed/>
    <w:rsid w:val="00B84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4A1F"/>
  </w:style>
  <w:style w:type="paragraph" w:styleId="a9">
    <w:name w:val="footer"/>
    <w:basedOn w:val="a"/>
    <w:link w:val="aa"/>
    <w:uiPriority w:val="99"/>
    <w:unhideWhenUsed/>
    <w:rsid w:val="00B84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4A1F"/>
  </w:style>
  <w:style w:type="character" w:styleId="ab">
    <w:name w:val="FollowedHyperlink"/>
    <w:basedOn w:val="a0"/>
    <w:uiPriority w:val="99"/>
    <w:semiHidden/>
    <w:unhideWhenUsed/>
    <w:rsid w:val="00940D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1103uz.mskobr.ru/info_edu/all_doc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19A78-7CB0-4690-ACFF-78D089834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Пользователь Windows</cp:lastModifiedBy>
  <cp:revision>8</cp:revision>
  <dcterms:created xsi:type="dcterms:W3CDTF">2018-03-11T13:10:00Z</dcterms:created>
  <dcterms:modified xsi:type="dcterms:W3CDTF">2018-10-01T11:10:00Z</dcterms:modified>
</cp:coreProperties>
</file>